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D4B5E" w14:textId="401E7390" w:rsidR="000E33ED" w:rsidRPr="000E33ED" w:rsidRDefault="000E33ED" w:rsidP="000E33ED">
      <w:pPr>
        <w:jc w:val="center"/>
        <w:rPr>
          <w:b/>
          <w:sz w:val="32"/>
          <w:szCs w:val="32"/>
        </w:rPr>
      </w:pPr>
      <w:r w:rsidRPr="000E33ED">
        <w:rPr>
          <w:b/>
          <w:sz w:val="32"/>
          <w:szCs w:val="32"/>
        </w:rPr>
        <w:t>HET NAC-BOEK, Idolen en iconen</w:t>
      </w:r>
    </w:p>
    <w:p w14:paraId="00A94063" w14:textId="184704EA" w:rsidR="006F5A5D" w:rsidRDefault="00B6025A" w:rsidP="00B6025A">
      <w:pPr>
        <w:rPr>
          <w:sz w:val="28"/>
          <w:szCs w:val="28"/>
        </w:rPr>
      </w:pPr>
      <w:r w:rsidRPr="00B6025A">
        <w:rPr>
          <w:sz w:val="28"/>
          <w:szCs w:val="28"/>
        </w:rPr>
        <w:t xml:space="preserve">Het NAC-boek, Idolen en iconen, </w:t>
      </w:r>
      <w:r w:rsidR="006F5A5D">
        <w:rPr>
          <w:sz w:val="28"/>
          <w:szCs w:val="28"/>
        </w:rPr>
        <w:t xml:space="preserve">moést ik schrijven. Gelukkig heeft het een golf van publiciteit </w:t>
      </w:r>
      <w:r w:rsidR="003754F3">
        <w:rPr>
          <w:sz w:val="28"/>
          <w:szCs w:val="28"/>
        </w:rPr>
        <w:t xml:space="preserve">gekregen </w:t>
      </w:r>
      <w:r w:rsidR="006F5A5D">
        <w:rPr>
          <w:sz w:val="28"/>
          <w:szCs w:val="28"/>
        </w:rPr>
        <w:t>e</w:t>
      </w:r>
      <w:r w:rsidRPr="00B6025A">
        <w:rPr>
          <w:sz w:val="28"/>
          <w:szCs w:val="28"/>
        </w:rPr>
        <w:t xml:space="preserve">n </w:t>
      </w:r>
      <w:r w:rsidR="006F5A5D">
        <w:rPr>
          <w:sz w:val="28"/>
          <w:szCs w:val="28"/>
        </w:rPr>
        <w:t xml:space="preserve">is het </w:t>
      </w:r>
      <w:r w:rsidRPr="00B6025A">
        <w:rPr>
          <w:sz w:val="28"/>
          <w:szCs w:val="28"/>
        </w:rPr>
        <w:t xml:space="preserve">enthousiast </w:t>
      </w:r>
      <w:r w:rsidR="006F5A5D">
        <w:rPr>
          <w:sz w:val="28"/>
          <w:szCs w:val="28"/>
        </w:rPr>
        <w:t>onthaald.</w:t>
      </w:r>
      <w:r w:rsidRPr="00B6025A">
        <w:rPr>
          <w:sz w:val="28"/>
          <w:szCs w:val="28"/>
        </w:rPr>
        <w:t xml:space="preserve"> </w:t>
      </w:r>
    </w:p>
    <w:p w14:paraId="090DBFD5" w14:textId="6F9C6ABD" w:rsidR="00EB3315" w:rsidRDefault="00B6025A" w:rsidP="00EB3315">
      <w:pPr>
        <w:rPr>
          <w:sz w:val="28"/>
          <w:szCs w:val="28"/>
        </w:rPr>
      </w:pPr>
      <w:r w:rsidRPr="00B6025A">
        <w:rPr>
          <w:sz w:val="28"/>
          <w:szCs w:val="28"/>
        </w:rPr>
        <w:t xml:space="preserve">Als stadschroniqueur heb ik de </w:t>
      </w:r>
      <w:r>
        <w:rPr>
          <w:sz w:val="28"/>
          <w:szCs w:val="28"/>
        </w:rPr>
        <w:t>er</w:t>
      </w:r>
      <w:r w:rsidR="000E33ED">
        <w:rPr>
          <w:sz w:val="28"/>
          <w:szCs w:val="28"/>
        </w:rPr>
        <w:t>varing</w:t>
      </w:r>
      <w:r w:rsidRPr="00B6025A">
        <w:rPr>
          <w:sz w:val="28"/>
          <w:szCs w:val="28"/>
        </w:rPr>
        <w:t xml:space="preserve"> dat de kronieken over onbekende of bekende plekjes en typisch</w:t>
      </w:r>
      <w:r w:rsidR="00FB5DBF">
        <w:rPr>
          <w:sz w:val="28"/>
          <w:szCs w:val="28"/>
        </w:rPr>
        <w:t>e</w:t>
      </w:r>
      <w:r w:rsidRPr="00B6025A">
        <w:rPr>
          <w:sz w:val="28"/>
          <w:szCs w:val="28"/>
        </w:rPr>
        <w:t xml:space="preserve"> of markante </w:t>
      </w:r>
      <w:proofErr w:type="spellStart"/>
      <w:r w:rsidRPr="00B6025A">
        <w:rPr>
          <w:sz w:val="28"/>
          <w:szCs w:val="28"/>
        </w:rPr>
        <w:t>Bredanaars</w:t>
      </w:r>
      <w:proofErr w:type="spellEnd"/>
      <w:r w:rsidRPr="00B6025A">
        <w:rPr>
          <w:sz w:val="28"/>
          <w:szCs w:val="28"/>
        </w:rPr>
        <w:t xml:space="preserve"> het hart raken van velen. Maar</w:t>
      </w:r>
      <w:r w:rsidR="000E33ED">
        <w:rPr>
          <w:sz w:val="28"/>
          <w:szCs w:val="28"/>
        </w:rPr>
        <w:t>…</w:t>
      </w:r>
      <w:r w:rsidRPr="00B6025A">
        <w:rPr>
          <w:sz w:val="28"/>
          <w:szCs w:val="28"/>
        </w:rPr>
        <w:t xml:space="preserve"> vooral van hen die er getuige van waren door de tijden heen. En zo was het ook bij mij</w:t>
      </w:r>
      <w:r w:rsidR="006F5A5D">
        <w:rPr>
          <w:sz w:val="28"/>
          <w:szCs w:val="28"/>
        </w:rPr>
        <w:t xml:space="preserve">: als klein </w:t>
      </w:r>
      <w:proofErr w:type="spellStart"/>
      <w:r w:rsidR="006F5A5D">
        <w:rPr>
          <w:sz w:val="28"/>
          <w:szCs w:val="28"/>
        </w:rPr>
        <w:t>kulleke</w:t>
      </w:r>
      <w:proofErr w:type="spellEnd"/>
      <w:r w:rsidR="0097127B">
        <w:rPr>
          <w:sz w:val="28"/>
          <w:szCs w:val="28"/>
        </w:rPr>
        <w:t xml:space="preserve"> bij</w:t>
      </w:r>
      <w:r w:rsidRPr="00B6025A">
        <w:rPr>
          <w:sz w:val="28"/>
          <w:szCs w:val="28"/>
        </w:rPr>
        <w:t xml:space="preserve"> NAC op de Beatrix. </w:t>
      </w:r>
      <w:r w:rsidR="0097127B">
        <w:rPr>
          <w:sz w:val="28"/>
          <w:szCs w:val="28"/>
        </w:rPr>
        <w:t>I</w:t>
      </w:r>
      <w:r w:rsidRPr="00B6025A">
        <w:rPr>
          <w:sz w:val="28"/>
          <w:szCs w:val="28"/>
        </w:rPr>
        <w:t>k was er dag in dag uit</w:t>
      </w:r>
      <w:r w:rsidR="000E33ED">
        <w:rPr>
          <w:sz w:val="28"/>
          <w:szCs w:val="28"/>
        </w:rPr>
        <w:t xml:space="preserve"> te vinden</w:t>
      </w:r>
      <w:r w:rsidR="003754F3">
        <w:rPr>
          <w:sz w:val="28"/>
          <w:szCs w:val="28"/>
        </w:rPr>
        <w:t xml:space="preserve"> na</w:t>
      </w:r>
      <w:r w:rsidRPr="00B6025A">
        <w:rPr>
          <w:sz w:val="28"/>
          <w:szCs w:val="28"/>
        </w:rPr>
        <w:t xml:space="preserve"> </w:t>
      </w:r>
      <w:r w:rsidR="00FB5DBF">
        <w:rPr>
          <w:sz w:val="28"/>
          <w:szCs w:val="28"/>
        </w:rPr>
        <w:t xml:space="preserve">de </w:t>
      </w:r>
      <w:r w:rsidRPr="00B6025A">
        <w:rPr>
          <w:sz w:val="28"/>
          <w:szCs w:val="28"/>
        </w:rPr>
        <w:t xml:space="preserve">invoering van het </w:t>
      </w:r>
      <w:r w:rsidR="0097127B">
        <w:rPr>
          <w:sz w:val="28"/>
          <w:szCs w:val="28"/>
        </w:rPr>
        <w:t>b</w:t>
      </w:r>
      <w:r w:rsidR="0097127B" w:rsidRPr="00B6025A">
        <w:rPr>
          <w:sz w:val="28"/>
          <w:szCs w:val="28"/>
        </w:rPr>
        <w:t>etaalde voetbal in 1954. Ons leliewitte huis op de hoek van de Sluissingel 57 lag er schuin</w:t>
      </w:r>
      <w:r w:rsidR="0097127B" w:rsidRPr="0097127B">
        <w:rPr>
          <w:sz w:val="28"/>
          <w:szCs w:val="28"/>
        </w:rPr>
        <w:t xml:space="preserve"> </w:t>
      </w:r>
      <w:r w:rsidR="0097127B" w:rsidRPr="00B6025A">
        <w:rPr>
          <w:sz w:val="28"/>
          <w:szCs w:val="28"/>
        </w:rPr>
        <w:t>tegenover</w:t>
      </w:r>
      <w:r w:rsidR="0097127B">
        <w:rPr>
          <w:sz w:val="28"/>
          <w:szCs w:val="28"/>
        </w:rPr>
        <w:t>.</w:t>
      </w:r>
      <w:r w:rsidR="006F5A5D">
        <w:rPr>
          <w:sz w:val="28"/>
          <w:szCs w:val="28"/>
        </w:rPr>
        <w:t xml:space="preserve"> NAC was niet te vermijden.</w:t>
      </w:r>
      <w:r w:rsidR="00EB3315" w:rsidRPr="00EB3315">
        <w:rPr>
          <w:sz w:val="28"/>
          <w:szCs w:val="28"/>
        </w:rPr>
        <w:t xml:space="preserve"> </w:t>
      </w:r>
      <w:r w:rsidR="009B576D">
        <w:rPr>
          <w:sz w:val="28"/>
          <w:szCs w:val="28"/>
        </w:rPr>
        <w:t xml:space="preserve">NAC raakte mij en nog steeds. </w:t>
      </w:r>
      <w:r w:rsidR="00EB3315">
        <w:rPr>
          <w:sz w:val="28"/>
          <w:szCs w:val="28"/>
        </w:rPr>
        <w:t>Het NAC-gevoel is iets heel speciaals. Daarover dit verhaaltje.</w:t>
      </w:r>
    </w:p>
    <w:p w14:paraId="044F24CE" w14:textId="66A908F0" w:rsidR="00FB5DBF" w:rsidRDefault="00FB5DBF" w:rsidP="00B6025A">
      <w:pPr>
        <w:rPr>
          <w:sz w:val="28"/>
          <w:szCs w:val="28"/>
        </w:rPr>
      </w:pPr>
    </w:p>
    <w:p w14:paraId="71FBEDAB" w14:textId="7DC8CD54" w:rsidR="00FB5DBF" w:rsidRDefault="0097127B" w:rsidP="00B6025A">
      <w:pPr>
        <w:rPr>
          <w:sz w:val="28"/>
          <w:szCs w:val="28"/>
        </w:rPr>
      </w:pPr>
      <w:r>
        <w:rPr>
          <w:noProof/>
          <w:lang w:eastAsia="nl-NL"/>
        </w:rPr>
        <w:drawing>
          <wp:inline distT="0" distB="0" distL="0" distR="0" wp14:anchorId="1B7A102C" wp14:editId="528F954D">
            <wp:extent cx="2764896" cy="1990725"/>
            <wp:effectExtent l="0" t="0" r="0" b="0"/>
            <wp:docPr id="1" name="Afbeelding 1" descr="C:\Users\Rini\Pictures\Foto'ss\Sluissingel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i\Pictures\Foto'ss\Sluissingel 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4896" cy="1990725"/>
                    </a:xfrm>
                    <a:prstGeom prst="rect">
                      <a:avLst/>
                    </a:prstGeom>
                    <a:noFill/>
                    <a:ln>
                      <a:noFill/>
                    </a:ln>
                  </pic:spPr>
                </pic:pic>
              </a:graphicData>
            </a:graphic>
          </wp:inline>
        </w:drawing>
      </w:r>
      <w:bookmarkStart w:id="0" w:name="_GoBack"/>
      <w:bookmarkEnd w:id="0"/>
    </w:p>
    <w:p w14:paraId="7B02B4A4" w14:textId="77777777" w:rsidR="0097127B" w:rsidRPr="00DC7264" w:rsidRDefault="0097127B" w:rsidP="0097127B">
      <w:pPr>
        <w:rPr>
          <w:sz w:val="20"/>
          <w:szCs w:val="20"/>
        </w:rPr>
      </w:pPr>
      <w:r w:rsidRPr="00DC7264">
        <w:rPr>
          <w:sz w:val="20"/>
          <w:szCs w:val="20"/>
        </w:rPr>
        <w:t>Ouderlijk huis van de auteur Rinie Maas aan de Sluissingel 57 in Breda.</w:t>
      </w:r>
      <w:r>
        <w:rPr>
          <w:sz w:val="20"/>
          <w:szCs w:val="20"/>
        </w:rPr>
        <w:t xml:space="preserve"> Foto: Archief Rinie Maas</w:t>
      </w:r>
    </w:p>
    <w:p w14:paraId="2DC5A131" w14:textId="77777777" w:rsidR="00D859F7" w:rsidRPr="00B6025A" w:rsidRDefault="00D859F7" w:rsidP="00B6025A">
      <w:pPr>
        <w:rPr>
          <w:sz w:val="28"/>
          <w:szCs w:val="28"/>
        </w:rPr>
      </w:pPr>
    </w:p>
    <w:p w14:paraId="417FA0D9" w14:textId="77777777" w:rsidR="00D859F7" w:rsidRPr="002703C9" w:rsidRDefault="00D859F7" w:rsidP="00D859F7">
      <w:pPr>
        <w:pStyle w:val="Lijstalinea"/>
        <w:jc w:val="center"/>
        <w:rPr>
          <w:rFonts w:ascii="Calibri" w:hAnsi="Calibri" w:cs="Calibri"/>
          <w:b/>
          <w:sz w:val="28"/>
          <w:szCs w:val="28"/>
        </w:rPr>
      </w:pPr>
      <w:r w:rsidRPr="002703C9">
        <w:rPr>
          <w:rFonts w:ascii="Calibri" w:hAnsi="Calibri" w:cs="Calibri"/>
          <w:b/>
          <w:sz w:val="28"/>
          <w:szCs w:val="28"/>
        </w:rPr>
        <w:t>De laatste tribunetegels</w:t>
      </w:r>
    </w:p>
    <w:p w14:paraId="13585F9F" w14:textId="103A6D77" w:rsidR="00B6025A" w:rsidRPr="00D859F7" w:rsidRDefault="00B6025A" w:rsidP="00D16A5B">
      <w:pPr>
        <w:pStyle w:val="Lijstalinea"/>
        <w:rPr>
          <w:rFonts w:ascii="Berlin Sans FB Demi" w:hAnsi="Berlin Sans FB Demi"/>
          <w:b/>
          <w:sz w:val="28"/>
          <w:szCs w:val="28"/>
        </w:rPr>
      </w:pPr>
    </w:p>
    <w:p w14:paraId="0BB5854F" w14:textId="77777777" w:rsidR="002703C9" w:rsidRDefault="00D16A5B" w:rsidP="0097127B">
      <w:pPr>
        <w:rPr>
          <w:sz w:val="28"/>
          <w:szCs w:val="28"/>
        </w:rPr>
      </w:pPr>
      <w:r>
        <w:rPr>
          <w:sz w:val="28"/>
          <w:szCs w:val="28"/>
        </w:rPr>
        <w:t>Een souvenir, een ooit gekregen niemendal, een oude vaas kan persoonlijke betekenis hebben. Maar ook twee tribunetegels van het NAC-stadion</w:t>
      </w:r>
      <w:r w:rsidR="002703C9">
        <w:rPr>
          <w:sz w:val="28"/>
          <w:szCs w:val="28"/>
        </w:rPr>
        <w:t>,</w:t>
      </w:r>
      <w:r>
        <w:rPr>
          <w:sz w:val="28"/>
          <w:szCs w:val="28"/>
        </w:rPr>
        <w:t xml:space="preserve"> De Beatrix in ‘staat van ontbinding’, tot sloop gedoemd te verdwijnen.</w:t>
      </w:r>
    </w:p>
    <w:p w14:paraId="61ED7C3F" w14:textId="04F7EFCC" w:rsidR="00EB3315" w:rsidRDefault="002703C9" w:rsidP="0097127B">
      <w:pPr>
        <w:rPr>
          <w:sz w:val="28"/>
          <w:szCs w:val="28"/>
        </w:rPr>
      </w:pPr>
      <w:proofErr w:type="spellStart"/>
      <w:r>
        <w:rPr>
          <w:sz w:val="28"/>
          <w:szCs w:val="28"/>
        </w:rPr>
        <w:t>Ati</w:t>
      </w:r>
      <w:proofErr w:type="spellEnd"/>
      <w:r>
        <w:rPr>
          <w:sz w:val="28"/>
          <w:szCs w:val="28"/>
        </w:rPr>
        <w:t xml:space="preserve"> </w:t>
      </w:r>
      <w:proofErr w:type="spellStart"/>
      <w:r>
        <w:rPr>
          <w:sz w:val="28"/>
          <w:szCs w:val="28"/>
        </w:rPr>
        <w:t>Graaumans</w:t>
      </w:r>
      <w:proofErr w:type="spellEnd"/>
      <w:r>
        <w:rPr>
          <w:sz w:val="28"/>
          <w:szCs w:val="28"/>
        </w:rPr>
        <w:t xml:space="preserve">  </w:t>
      </w:r>
      <w:r w:rsidR="00D16A5B">
        <w:rPr>
          <w:sz w:val="28"/>
          <w:szCs w:val="28"/>
        </w:rPr>
        <w:t xml:space="preserve">‘Het brein in de achterhoede’ in </w:t>
      </w:r>
      <w:r w:rsidR="00B6025A">
        <w:rPr>
          <w:sz w:val="28"/>
          <w:szCs w:val="28"/>
        </w:rPr>
        <w:t xml:space="preserve">1973 tijdens </w:t>
      </w:r>
      <w:r w:rsidR="00D16A5B">
        <w:rPr>
          <w:sz w:val="28"/>
          <w:szCs w:val="28"/>
        </w:rPr>
        <w:t xml:space="preserve">de bekerfinale van NEC–NAC (0-2), </w:t>
      </w:r>
      <w:r>
        <w:rPr>
          <w:sz w:val="28"/>
          <w:szCs w:val="28"/>
        </w:rPr>
        <w:t>over de persoonlijke betekenis van NAC</w:t>
      </w:r>
      <w:r w:rsidR="00D16A5B">
        <w:rPr>
          <w:sz w:val="28"/>
          <w:szCs w:val="28"/>
        </w:rPr>
        <w:t xml:space="preserve">: “Om het NAC-gevoel te omschrijven kan ik een voorbeeld van clubtrouw uit het verleden aanhalen. Tijdens de sloopwerkzaamheden van het NAC-stadion aan de Beatrixstraat in 1996 was ik uit hoofde van mijn bestuursfunctie zijdelings betrokken bij de werkzaamheden. </w:t>
      </w:r>
    </w:p>
    <w:p w14:paraId="5F9E6F49" w14:textId="77777777" w:rsidR="00EB3315" w:rsidRDefault="00EB3315" w:rsidP="0097127B">
      <w:pPr>
        <w:rPr>
          <w:sz w:val="28"/>
          <w:szCs w:val="28"/>
        </w:rPr>
      </w:pPr>
      <w:r>
        <w:rPr>
          <w:sz w:val="28"/>
          <w:szCs w:val="28"/>
        </w:rPr>
        <w:lastRenderedPageBreak/>
        <w:t xml:space="preserve">Elke maandagochtend was er overleg tussen de aannemer (Toon Stolwerk) en mij. Tijdens een van die maandagochtenden stond ik aan de bovenkant bij het frietkot met Toon Stolwerk de werkzaamheden van de komende week door te nemen. We lagen op schema, zo bleek. Gedoken in papieren, tekeningen en berekeningen zagen wij uit een ooghoek door afbrokkelend puin een vrouw naar ons toekomen. </w:t>
      </w:r>
    </w:p>
    <w:p w14:paraId="40ED4841" w14:textId="77777777" w:rsidR="00997608" w:rsidRDefault="00997608" w:rsidP="0097127B">
      <w:pPr>
        <w:rPr>
          <w:sz w:val="28"/>
          <w:szCs w:val="28"/>
        </w:rPr>
      </w:pPr>
    </w:p>
    <w:p w14:paraId="62F60BEA" w14:textId="5C20381B" w:rsidR="00D859F7" w:rsidRDefault="00D859F7" w:rsidP="0097127B">
      <w:pPr>
        <w:rPr>
          <w:sz w:val="28"/>
          <w:szCs w:val="28"/>
        </w:rPr>
      </w:pPr>
      <w:r w:rsidRPr="00D859F7">
        <w:rPr>
          <w:rFonts w:ascii="Berlin Sans FB Demi" w:hAnsi="Berlin Sans FB Demi"/>
          <w:noProof/>
          <w:lang w:eastAsia="nl-NL"/>
        </w:rPr>
        <w:drawing>
          <wp:inline distT="0" distB="0" distL="0" distR="0" wp14:anchorId="2F6C1E13" wp14:editId="46A84DF8">
            <wp:extent cx="5076527" cy="3609975"/>
            <wp:effectExtent l="0" t="0" r="0" b="0"/>
            <wp:docPr id="4" name="Afbeelding 4" descr="C:\Users\Rini\Pictures\NAC afbraak Be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i\Pictures\NAC afbraak Beatri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527" cy="3609975"/>
                    </a:xfrm>
                    <a:prstGeom prst="rect">
                      <a:avLst/>
                    </a:prstGeom>
                    <a:noFill/>
                    <a:ln>
                      <a:noFill/>
                    </a:ln>
                  </pic:spPr>
                </pic:pic>
              </a:graphicData>
            </a:graphic>
          </wp:inline>
        </w:drawing>
      </w:r>
    </w:p>
    <w:p w14:paraId="1625253F" w14:textId="77777777" w:rsidR="00D859F7" w:rsidRDefault="00D859F7" w:rsidP="00D859F7">
      <w:r>
        <w:t>Sloop van de Beatrix levert in ieder geval twee stoeptegels op vol herinnering.</w:t>
      </w:r>
    </w:p>
    <w:p w14:paraId="2A1298BC" w14:textId="77777777" w:rsidR="00D859F7" w:rsidRDefault="00D859F7" w:rsidP="00D859F7">
      <w:r>
        <w:t>Foto: Marco Magielse</w:t>
      </w:r>
    </w:p>
    <w:p w14:paraId="6E0E9815" w14:textId="77777777" w:rsidR="00997608" w:rsidRDefault="00997608" w:rsidP="0097127B">
      <w:pPr>
        <w:rPr>
          <w:sz w:val="28"/>
          <w:szCs w:val="28"/>
        </w:rPr>
      </w:pPr>
    </w:p>
    <w:p w14:paraId="439CCB95" w14:textId="31280455" w:rsidR="0097127B" w:rsidRDefault="00EB3315" w:rsidP="0097127B">
      <w:r>
        <w:rPr>
          <w:sz w:val="28"/>
          <w:szCs w:val="28"/>
        </w:rPr>
        <w:t xml:space="preserve">De mevrouw </w:t>
      </w:r>
      <w:r w:rsidR="002703C9">
        <w:rPr>
          <w:sz w:val="28"/>
          <w:szCs w:val="28"/>
        </w:rPr>
        <w:t xml:space="preserve">onderging kennelijk een schok van </w:t>
      </w:r>
      <w:r w:rsidR="00D16A5B">
        <w:rPr>
          <w:sz w:val="28"/>
          <w:szCs w:val="28"/>
        </w:rPr>
        <w:t>herkenning. Want ze vroeg: “Atje…uh…., meneer Graaumans, mag ik wat vragen?”…Uiteraard kon dat</w:t>
      </w:r>
      <w:r w:rsidR="002703C9">
        <w:rPr>
          <w:sz w:val="28"/>
          <w:szCs w:val="28"/>
        </w:rPr>
        <w:t>. Z</w:t>
      </w:r>
      <w:r w:rsidR="00D16A5B">
        <w:rPr>
          <w:sz w:val="28"/>
          <w:szCs w:val="28"/>
        </w:rPr>
        <w:t>e klom de tribune op e</w:t>
      </w:r>
      <w:r w:rsidR="002703C9">
        <w:rPr>
          <w:sz w:val="28"/>
          <w:szCs w:val="28"/>
        </w:rPr>
        <w:t>n vroeg</w:t>
      </w:r>
      <w:r w:rsidR="00D16A5B">
        <w:rPr>
          <w:sz w:val="28"/>
          <w:szCs w:val="28"/>
        </w:rPr>
        <w:t xml:space="preserve">: “Mag ik iets van het NAC-terrein meenemen?” Toon Stolwerk knikte bevestigend en maakte duidelijk dat niets ons belette haar een plezier te doen. Wat wilde ze hebben? Ze vroeg twee stoeptegels nabij de cornervlag op de derde tribunetrede. Natuurlijk vroegen wij haar waarom ze die twee oude tegels wilde hebben. Haar antwoord geeft precies het NAC- gevoel aan. Ze zei: “Ik heb zeker vijftien jaar bij de thuiswedstrijden van NAC met ons vader op die tegels gestaan. Ons vader is vorig jaar overleden. En als ik die twee tegels mag hebben, dan zet ik ze achter in de tuin tegen het </w:t>
      </w:r>
      <w:r w:rsidR="00D16A5B">
        <w:rPr>
          <w:sz w:val="28"/>
          <w:szCs w:val="28"/>
        </w:rPr>
        <w:lastRenderedPageBreak/>
        <w:t xml:space="preserve">schuurke aan en dan denk ik elke dag aan ons vader en elke dag aan NAC. Zo ging ze huiswaarts met twee tegels van de Beatrix. Als souvenir aan hem en </w:t>
      </w:r>
      <w:r w:rsidR="002703C9">
        <w:rPr>
          <w:sz w:val="28"/>
          <w:szCs w:val="28"/>
        </w:rPr>
        <w:t xml:space="preserve">aan </w:t>
      </w:r>
      <w:r w:rsidR="00D16A5B">
        <w:rPr>
          <w:sz w:val="28"/>
          <w:szCs w:val="28"/>
        </w:rPr>
        <w:t>NAC.”</w:t>
      </w:r>
      <w:r w:rsidR="00AB1376" w:rsidRPr="00AB1376">
        <w:t xml:space="preserve"> </w:t>
      </w:r>
    </w:p>
    <w:p w14:paraId="7DF2FE31" w14:textId="77777777" w:rsidR="00997608" w:rsidRDefault="00997608" w:rsidP="00997608">
      <w:r>
        <w:rPr>
          <w:i/>
          <w:sz w:val="28"/>
          <w:szCs w:val="28"/>
        </w:rPr>
        <w:t>Uit</w:t>
      </w:r>
      <w:r w:rsidRPr="00D16A5B">
        <w:rPr>
          <w:i/>
          <w:sz w:val="28"/>
          <w:szCs w:val="28"/>
        </w:rPr>
        <w:t xml:space="preserve">: Het NAC-boek, Idolen en iconen </w:t>
      </w:r>
      <w:r>
        <w:rPr>
          <w:i/>
          <w:sz w:val="28"/>
          <w:szCs w:val="28"/>
        </w:rPr>
        <w:t xml:space="preserve">2016 </w:t>
      </w:r>
      <w:r w:rsidRPr="00D16A5B">
        <w:rPr>
          <w:i/>
          <w:sz w:val="28"/>
          <w:szCs w:val="28"/>
        </w:rPr>
        <w:t>door Rinie Maas, uitgever: Trichis</w:t>
      </w:r>
      <w:r>
        <w:rPr>
          <w:i/>
          <w:sz w:val="28"/>
          <w:szCs w:val="28"/>
        </w:rPr>
        <w:t>.</w:t>
      </w:r>
    </w:p>
    <w:p w14:paraId="7DA18C41" w14:textId="77777777" w:rsidR="0097127B" w:rsidRDefault="0097127B" w:rsidP="0097127B"/>
    <w:p w14:paraId="5B797105" w14:textId="77777777" w:rsidR="003754F3" w:rsidRDefault="00997608" w:rsidP="00DC7264">
      <w:pPr>
        <w:rPr>
          <w:sz w:val="28"/>
          <w:szCs w:val="28"/>
        </w:rPr>
      </w:pPr>
      <w:r>
        <w:rPr>
          <w:sz w:val="28"/>
          <w:szCs w:val="28"/>
        </w:rPr>
        <w:t>H</w:t>
      </w:r>
      <w:r w:rsidR="0097127B" w:rsidRPr="00B6025A">
        <w:rPr>
          <w:sz w:val="28"/>
          <w:szCs w:val="28"/>
        </w:rPr>
        <w:t>et boe</w:t>
      </w:r>
      <w:r>
        <w:rPr>
          <w:sz w:val="28"/>
          <w:szCs w:val="28"/>
        </w:rPr>
        <w:t>k laat</w:t>
      </w:r>
      <w:r w:rsidR="0097127B" w:rsidRPr="00B6025A">
        <w:rPr>
          <w:sz w:val="28"/>
          <w:szCs w:val="28"/>
        </w:rPr>
        <w:t xml:space="preserve"> NAC en stadsgeschi</w:t>
      </w:r>
      <w:r w:rsidR="0097127B">
        <w:rPr>
          <w:sz w:val="28"/>
          <w:szCs w:val="28"/>
        </w:rPr>
        <w:t>e</w:t>
      </w:r>
      <w:r>
        <w:rPr>
          <w:sz w:val="28"/>
          <w:szCs w:val="28"/>
        </w:rPr>
        <w:t xml:space="preserve">denis vanaf 1912  in elkaar vloeien. Dat het </w:t>
      </w:r>
      <w:r w:rsidR="0097127B" w:rsidRPr="00B6025A">
        <w:rPr>
          <w:sz w:val="28"/>
          <w:szCs w:val="28"/>
        </w:rPr>
        <w:t xml:space="preserve">na </w:t>
      </w:r>
      <w:r>
        <w:rPr>
          <w:sz w:val="28"/>
          <w:szCs w:val="28"/>
        </w:rPr>
        <w:t xml:space="preserve"> de </w:t>
      </w:r>
      <w:r w:rsidR="0097127B" w:rsidRPr="00B6025A">
        <w:rPr>
          <w:sz w:val="28"/>
          <w:szCs w:val="28"/>
        </w:rPr>
        <w:t xml:space="preserve">presentatie aan </w:t>
      </w:r>
      <w:r w:rsidR="0097127B">
        <w:rPr>
          <w:sz w:val="28"/>
          <w:szCs w:val="28"/>
        </w:rPr>
        <w:t>I</w:t>
      </w:r>
      <w:r>
        <w:rPr>
          <w:sz w:val="28"/>
          <w:szCs w:val="28"/>
        </w:rPr>
        <w:t xml:space="preserve">coon Kees Kuijs </w:t>
      </w:r>
      <w:r w:rsidR="0097127B" w:rsidRPr="00B6025A">
        <w:rPr>
          <w:sz w:val="28"/>
          <w:szCs w:val="28"/>
        </w:rPr>
        <w:t>nu uitkomt</w:t>
      </w:r>
      <w:r>
        <w:rPr>
          <w:sz w:val="28"/>
          <w:szCs w:val="28"/>
        </w:rPr>
        <w:t>,</w:t>
      </w:r>
      <w:r w:rsidR="0097127B" w:rsidRPr="00B6025A">
        <w:rPr>
          <w:sz w:val="28"/>
          <w:szCs w:val="28"/>
        </w:rPr>
        <w:t xml:space="preserve"> ligt</w:t>
      </w:r>
      <w:r w:rsidR="0097127B">
        <w:rPr>
          <w:sz w:val="28"/>
          <w:szCs w:val="28"/>
        </w:rPr>
        <w:t xml:space="preserve"> eenvoudig aan vele</w:t>
      </w:r>
      <w:r w:rsidR="0097127B" w:rsidRPr="00B6025A">
        <w:rPr>
          <w:sz w:val="28"/>
          <w:szCs w:val="28"/>
        </w:rPr>
        <w:t xml:space="preserve"> verha</w:t>
      </w:r>
      <w:r>
        <w:rPr>
          <w:sz w:val="28"/>
          <w:szCs w:val="28"/>
        </w:rPr>
        <w:t>len met actuele thema’s</w:t>
      </w:r>
      <w:r w:rsidR="0097127B" w:rsidRPr="00B6025A">
        <w:rPr>
          <w:sz w:val="28"/>
          <w:szCs w:val="28"/>
        </w:rPr>
        <w:t>. Het NAC-</w:t>
      </w:r>
      <w:r w:rsidR="0097127B">
        <w:rPr>
          <w:sz w:val="28"/>
          <w:szCs w:val="28"/>
        </w:rPr>
        <w:t>boek</w:t>
      </w:r>
      <w:r>
        <w:rPr>
          <w:sz w:val="28"/>
          <w:szCs w:val="28"/>
        </w:rPr>
        <w:t xml:space="preserve"> is verkrijgbaar</w:t>
      </w:r>
      <w:r w:rsidR="0097127B" w:rsidRPr="00B6025A">
        <w:rPr>
          <w:sz w:val="28"/>
          <w:szCs w:val="28"/>
        </w:rPr>
        <w:t xml:space="preserve"> in Breda </w:t>
      </w:r>
      <w:r>
        <w:rPr>
          <w:sz w:val="28"/>
          <w:szCs w:val="28"/>
        </w:rPr>
        <w:t xml:space="preserve">en West-Brabant </w:t>
      </w:r>
      <w:r w:rsidR="0097127B" w:rsidRPr="00B6025A">
        <w:rPr>
          <w:sz w:val="28"/>
          <w:szCs w:val="28"/>
        </w:rPr>
        <w:t xml:space="preserve"> bij de boekhandels, readshops en prim</w:t>
      </w:r>
      <w:r w:rsidR="0097127B">
        <w:rPr>
          <w:sz w:val="28"/>
          <w:szCs w:val="28"/>
        </w:rPr>
        <w:t>e</w:t>
      </w:r>
      <w:r w:rsidR="0097127B" w:rsidRPr="00B6025A">
        <w:rPr>
          <w:sz w:val="28"/>
          <w:szCs w:val="28"/>
        </w:rPr>
        <w:t>ra’s.</w:t>
      </w:r>
      <w:r w:rsidR="0097127B">
        <w:rPr>
          <w:sz w:val="28"/>
          <w:szCs w:val="28"/>
        </w:rPr>
        <w:t xml:space="preserve"> </w:t>
      </w:r>
    </w:p>
    <w:p w14:paraId="25F305BF" w14:textId="77777777" w:rsidR="003754F3" w:rsidRDefault="003754F3" w:rsidP="003754F3">
      <w:r w:rsidRPr="008A3486">
        <w:t>NAC- Icoon Kees Kuijs</w:t>
      </w:r>
      <w:r>
        <w:t xml:space="preserve"> staat op de cover van het boek</w:t>
      </w:r>
      <w:r w:rsidRPr="008A3486">
        <w:t>. Hij speelde voor Nederland 43 interlands.</w:t>
      </w:r>
      <w:r w:rsidRPr="00DC7264">
        <w:t xml:space="preserve"> </w:t>
      </w:r>
    </w:p>
    <w:p w14:paraId="78B8B0FE" w14:textId="5CF1AC59" w:rsidR="00DC7264" w:rsidRDefault="00997608" w:rsidP="00DC7264">
      <w:r>
        <w:rPr>
          <w:noProof/>
          <w:lang w:eastAsia="nl-NL"/>
        </w:rPr>
        <w:drawing>
          <wp:inline distT="0" distB="0" distL="0" distR="0" wp14:anchorId="1EB2FBA5" wp14:editId="7510A91F">
            <wp:extent cx="4152900" cy="5269691"/>
            <wp:effectExtent l="0" t="0" r="0" b="7620"/>
            <wp:docPr id="2" name="Afbeelding 2" descr="C:\Users\Rini\Pictures\N.A.C. kees kuys 1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i\Pictures\N.A.C. kees kuys 19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7680" cy="5275756"/>
                    </a:xfrm>
                    <a:prstGeom prst="rect">
                      <a:avLst/>
                    </a:prstGeom>
                    <a:noFill/>
                    <a:ln>
                      <a:noFill/>
                    </a:ln>
                  </pic:spPr>
                </pic:pic>
              </a:graphicData>
            </a:graphic>
          </wp:inline>
        </w:drawing>
      </w:r>
    </w:p>
    <w:p w14:paraId="4991FC81" w14:textId="77777777" w:rsidR="00DC7264" w:rsidRDefault="00DC7264" w:rsidP="00D16A5B"/>
    <w:p w14:paraId="53FAA548" w14:textId="77777777" w:rsidR="00DC7264" w:rsidRPr="008A3486" w:rsidRDefault="00DC7264" w:rsidP="00D16A5B"/>
    <w:sectPr w:rsidR="00DC7264" w:rsidRPr="008A3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32E61"/>
    <w:multiLevelType w:val="hybridMultilevel"/>
    <w:tmpl w:val="D7046F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5B"/>
    <w:rsid w:val="000931DD"/>
    <w:rsid w:val="000E29A3"/>
    <w:rsid w:val="000E33ED"/>
    <w:rsid w:val="000E3E25"/>
    <w:rsid w:val="000F40A6"/>
    <w:rsid w:val="00180609"/>
    <w:rsid w:val="001A3916"/>
    <w:rsid w:val="001C6869"/>
    <w:rsid w:val="002703C9"/>
    <w:rsid w:val="003334DF"/>
    <w:rsid w:val="003754F3"/>
    <w:rsid w:val="00547931"/>
    <w:rsid w:val="006971AD"/>
    <w:rsid w:val="006B008A"/>
    <w:rsid w:val="006F5A5D"/>
    <w:rsid w:val="0072230F"/>
    <w:rsid w:val="00747581"/>
    <w:rsid w:val="00761D11"/>
    <w:rsid w:val="00835141"/>
    <w:rsid w:val="00842B04"/>
    <w:rsid w:val="008A3486"/>
    <w:rsid w:val="00946276"/>
    <w:rsid w:val="0097127B"/>
    <w:rsid w:val="00997608"/>
    <w:rsid w:val="009B576D"/>
    <w:rsid w:val="009F4984"/>
    <w:rsid w:val="00A8029C"/>
    <w:rsid w:val="00AB1376"/>
    <w:rsid w:val="00AF5F93"/>
    <w:rsid w:val="00B02E13"/>
    <w:rsid w:val="00B6025A"/>
    <w:rsid w:val="00BD3146"/>
    <w:rsid w:val="00BF456B"/>
    <w:rsid w:val="00CA16F4"/>
    <w:rsid w:val="00CD4D93"/>
    <w:rsid w:val="00CD4E98"/>
    <w:rsid w:val="00D161FC"/>
    <w:rsid w:val="00D16A5B"/>
    <w:rsid w:val="00D30625"/>
    <w:rsid w:val="00D859F7"/>
    <w:rsid w:val="00DC3187"/>
    <w:rsid w:val="00DC7264"/>
    <w:rsid w:val="00E205C3"/>
    <w:rsid w:val="00EB3315"/>
    <w:rsid w:val="00EF66A7"/>
    <w:rsid w:val="00F03758"/>
    <w:rsid w:val="00F723F8"/>
    <w:rsid w:val="00F97436"/>
    <w:rsid w:val="00FB5DBF"/>
    <w:rsid w:val="00FD28DF"/>
    <w:rsid w:val="00FD5599"/>
    <w:rsid w:val="00FE35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6A5B"/>
    <w:pPr>
      <w:spacing w:after="0" w:line="240" w:lineRule="auto"/>
      <w:ind w:left="720"/>
      <w:contextualSpacing/>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6B00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08A"/>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6A5B"/>
    <w:pPr>
      <w:spacing w:after="0" w:line="240" w:lineRule="auto"/>
      <w:ind w:left="720"/>
      <w:contextualSpacing/>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6B00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0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Rinie Maas</dc:creator>
  <cp:lastModifiedBy>Jack</cp:lastModifiedBy>
  <cp:revision>2</cp:revision>
  <cp:lastPrinted>2016-11-08T10:18:00Z</cp:lastPrinted>
  <dcterms:created xsi:type="dcterms:W3CDTF">2016-12-06T13:52:00Z</dcterms:created>
  <dcterms:modified xsi:type="dcterms:W3CDTF">2016-12-06T13:52:00Z</dcterms:modified>
</cp:coreProperties>
</file>